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C781" w14:textId="61F8BF5A" w:rsidR="00B84CE7" w:rsidRDefault="00D66497" w:rsidP="00B84CE7">
      <w:pPr>
        <w:jc w:val="right"/>
      </w:pPr>
      <w:r>
        <w:rPr>
          <w:noProof/>
        </w:rPr>
        <w:drawing>
          <wp:inline distT="0" distB="0" distL="0" distR="0" wp14:anchorId="0BE94599" wp14:editId="536843AA">
            <wp:extent cx="210312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16F96" w14:textId="77777777" w:rsidR="00277E5E" w:rsidRPr="00E8118E" w:rsidRDefault="00277E5E" w:rsidP="00106F09">
      <w:pPr>
        <w:jc w:val="center"/>
        <w:rPr>
          <w:b/>
          <w:sz w:val="22"/>
          <w:szCs w:val="22"/>
        </w:rPr>
      </w:pPr>
      <w:r w:rsidRPr="00E8118E">
        <w:rPr>
          <w:b/>
          <w:sz w:val="22"/>
          <w:szCs w:val="22"/>
        </w:rPr>
        <w:t>JOB DESCRIPTION</w:t>
      </w:r>
      <w:r w:rsidR="00106F09">
        <w:rPr>
          <w:b/>
          <w:sz w:val="22"/>
          <w:szCs w:val="22"/>
        </w:rPr>
        <w:t xml:space="preserve"> - </w:t>
      </w:r>
      <w:r>
        <w:rPr>
          <w:b/>
          <w:sz w:val="22"/>
          <w:szCs w:val="22"/>
        </w:rPr>
        <w:t xml:space="preserve">PRACTICE </w:t>
      </w:r>
      <w:r w:rsidRPr="00E8118E">
        <w:rPr>
          <w:b/>
          <w:sz w:val="22"/>
          <w:szCs w:val="22"/>
        </w:rPr>
        <w:t>MANAGER</w:t>
      </w:r>
    </w:p>
    <w:p w14:paraId="53A2B185" w14:textId="77777777" w:rsidR="00277E5E" w:rsidRPr="00E8118E" w:rsidRDefault="00277E5E" w:rsidP="00277E5E">
      <w:pPr>
        <w:rPr>
          <w:sz w:val="22"/>
          <w:szCs w:val="22"/>
        </w:rPr>
      </w:pPr>
    </w:p>
    <w:p w14:paraId="4737ADA8" w14:textId="77777777" w:rsidR="00DD2831" w:rsidRDefault="00106F09" w:rsidP="00106F09">
      <w:pPr>
        <w:jc w:val="both"/>
        <w:rPr>
          <w:b/>
          <w:sz w:val="22"/>
          <w:szCs w:val="22"/>
        </w:rPr>
      </w:pPr>
      <w:r w:rsidRPr="00E8118E">
        <w:rPr>
          <w:b/>
          <w:sz w:val="22"/>
          <w:szCs w:val="22"/>
        </w:rPr>
        <w:t>REMIT</w:t>
      </w:r>
    </w:p>
    <w:p w14:paraId="2381280A" w14:textId="71AE4FC8" w:rsidR="00106F09" w:rsidRPr="00E8118E" w:rsidRDefault="00106F09" w:rsidP="00106F09">
      <w:pPr>
        <w:jc w:val="both"/>
        <w:rPr>
          <w:sz w:val="22"/>
          <w:szCs w:val="22"/>
        </w:rPr>
      </w:pPr>
      <w:r w:rsidRPr="00E8118E">
        <w:rPr>
          <w:sz w:val="22"/>
          <w:szCs w:val="22"/>
        </w:rPr>
        <w:t xml:space="preserve">The </w:t>
      </w:r>
      <w:r>
        <w:rPr>
          <w:sz w:val="22"/>
          <w:szCs w:val="22"/>
        </w:rPr>
        <w:t>postholder</w:t>
      </w:r>
      <w:r w:rsidRPr="00E8118E">
        <w:rPr>
          <w:sz w:val="22"/>
          <w:szCs w:val="22"/>
        </w:rPr>
        <w:t xml:space="preserve"> </w:t>
      </w:r>
      <w:r>
        <w:rPr>
          <w:sz w:val="22"/>
          <w:szCs w:val="22"/>
        </w:rPr>
        <w:t>will oversee the provision of Family Mediation and Counselling/Therapeutic services offered by Relationships Scotland Tayside and Fife, ensuring that the delivery of these practices is carried out in compliance with regulatory standards and relevant Policies and Procedures.</w:t>
      </w:r>
    </w:p>
    <w:p w14:paraId="2CE9D09D" w14:textId="77777777" w:rsidR="00106F09" w:rsidRDefault="00106F09" w:rsidP="00277E5E">
      <w:pPr>
        <w:jc w:val="both"/>
        <w:rPr>
          <w:b/>
          <w:sz w:val="22"/>
          <w:szCs w:val="22"/>
        </w:rPr>
      </w:pPr>
    </w:p>
    <w:p w14:paraId="25EC9E81" w14:textId="77777777" w:rsidR="00DD2831" w:rsidRDefault="00277E5E" w:rsidP="00277E5E">
      <w:pPr>
        <w:jc w:val="both"/>
        <w:rPr>
          <w:b/>
          <w:sz w:val="22"/>
          <w:szCs w:val="22"/>
        </w:rPr>
      </w:pPr>
      <w:r w:rsidRPr="00E8118E">
        <w:rPr>
          <w:b/>
          <w:sz w:val="22"/>
          <w:szCs w:val="22"/>
        </w:rPr>
        <w:t>ACCOUNTABILITY</w:t>
      </w:r>
    </w:p>
    <w:p w14:paraId="20F4EDBB" w14:textId="2A44A14C" w:rsidR="00277E5E" w:rsidRPr="00E8118E" w:rsidRDefault="00277E5E" w:rsidP="00277E5E">
      <w:pPr>
        <w:jc w:val="both"/>
        <w:rPr>
          <w:sz w:val="22"/>
          <w:szCs w:val="22"/>
        </w:rPr>
      </w:pPr>
      <w:r w:rsidRPr="00E8118E">
        <w:rPr>
          <w:sz w:val="22"/>
          <w:szCs w:val="22"/>
        </w:rPr>
        <w:t xml:space="preserve">The </w:t>
      </w:r>
      <w:r>
        <w:rPr>
          <w:sz w:val="22"/>
          <w:szCs w:val="22"/>
        </w:rPr>
        <w:t>Practice Manager</w:t>
      </w:r>
      <w:r w:rsidRPr="00E8118E">
        <w:rPr>
          <w:sz w:val="22"/>
          <w:szCs w:val="22"/>
        </w:rPr>
        <w:t xml:space="preserve"> is accountable to </w:t>
      </w:r>
      <w:r>
        <w:rPr>
          <w:sz w:val="22"/>
          <w:szCs w:val="22"/>
        </w:rPr>
        <w:t>the</w:t>
      </w:r>
      <w:r w:rsidR="007245EC">
        <w:rPr>
          <w:sz w:val="22"/>
          <w:szCs w:val="22"/>
        </w:rPr>
        <w:t xml:space="preserve"> </w:t>
      </w:r>
      <w:r w:rsidR="00106F09">
        <w:rPr>
          <w:sz w:val="22"/>
          <w:szCs w:val="22"/>
        </w:rPr>
        <w:t>CEO</w:t>
      </w:r>
      <w:r>
        <w:rPr>
          <w:sz w:val="22"/>
          <w:szCs w:val="22"/>
        </w:rPr>
        <w:t xml:space="preserve"> of Relationships Scotland Tayside and Fife.</w:t>
      </w:r>
    </w:p>
    <w:p w14:paraId="6F50D87A" w14:textId="77777777" w:rsidR="00277E5E" w:rsidRPr="00E8118E" w:rsidRDefault="00277E5E" w:rsidP="00277E5E">
      <w:pPr>
        <w:jc w:val="both"/>
        <w:rPr>
          <w:sz w:val="22"/>
          <w:szCs w:val="22"/>
        </w:rPr>
      </w:pPr>
    </w:p>
    <w:p w14:paraId="0B8DAD58" w14:textId="77777777" w:rsidR="00277E5E" w:rsidRPr="00E8118E" w:rsidRDefault="00277E5E" w:rsidP="00277E5E">
      <w:pPr>
        <w:pStyle w:val="Heading2"/>
        <w:jc w:val="both"/>
        <w:rPr>
          <w:rFonts w:ascii="Verdana" w:hAnsi="Verdana"/>
          <w:sz w:val="22"/>
          <w:szCs w:val="22"/>
        </w:rPr>
      </w:pPr>
      <w:r w:rsidRPr="00E8118E">
        <w:rPr>
          <w:rFonts w:ascii="Verdana" w:hAnsi="Verdana"/>
          <w:sz w:val="22"/>
          <w:szCs w:val="22"/>
        </w:rPr>
        <w:t>RESPONSIBILITIES</w:t>
      </w:r>
    </w:p>
    <w:p w14:paraId="553FC788" w14:textId="18E1E9D7" w:rsidR="00277E5E" w:rsidRPr="00106F09" w:rsidRDefault="00277E5E" w:rsidP="00277E5E">
      <w:pPr>
        <w:pStyle w:val="Heading1"/>
        <w:jc w:val="both"/>
        <w:rPr>
          <w:rFonts w:ascii="Verdana" w:hAnsi="Verdana"/>
          <w:b/>
          <w:sz w:val="22"/>
          <w:szCs w:val="22"/>
        </w:rPr>
      </w:pPr>
      <w:r w:rsidRPr="00106F09">
        <w:rPr>
          <w:rFonts w:ascii="Verdana" w:hAnsi="Verdana"/>
          <w:b/>
          <w:sz w:val="22"/>
          <w:szCs w:val="22"/>
        </w:rPr>
        <w:t xml:space="preserve">Practice </w:t>
      </w:r>
      <w:r w:rsidR="00CF749D">
        <w:rPr>
          <w:rFonts w:ascii="Verdana" w:hAnsi="Verdana"/>
          <w:b/>
          <w:sz w:val="22"/>
          <w:szCs w:val="22"/>
        </w:rPr>
        <w:t>m</w:t>
      </w:r>
      <w:r w:rsidRPr="00106F09">
        <w:rPr>
          <w:rFonts w:ascii="Verdana" w:hAnsi="Verdana"/>
          <w:b/>
          <w:sz w:val="22"/>
          <w:szCs w:val="22"/>
        </w:rPr>
        <w:t>atters</w:t>
      </w:r>
    </w:p>
    <w:p w14:paraId="0AD69FF3" w14:textId="77777777" w:rsidR="00D748C8" w:rsidRDefault="00277E5E" w:rsidP="00277E5E">
      <w:pPr>
        <w:jc w:val="both"/>
        <w:rPr>
          <w:sz w:val="22"/>
          <w:szCs w:val="22"/>
        </w:rPr>
      </w:pPr>
      <w:r>
        <w:rPr>
          <w:sz w:val="22"/>
          <w:szCs w:val="22"/>
        </w:rPr>
        <w:t>To be accountable for the standard of practice in relation to the provision of family mediation and counselling</w:t>
      </w:r>
      <w:r w:rsidR="00C07F73">
        <w:rPr>
          <w:sz w:val="22"/>
          <w:szCs w:val="22"/>
        </w:rPr>
        <w:t>,</w:t>
      </w:r>
      <w:r>
        <w:rPr>
          <w:sz w:val="22"/>
          <w:szCs w:val="22"/>
        </w:rPr>
        <w:t xml:space="preserve"> conforming to standards required by </w:t>
      </w:r>
      <w:r w:rsidR="00C07F73">
        <w:rPr>
          <w:sz w:val="22"/>
          <w:szCs w:val="22"/>
        </w:rPr>
        <w:t>the relevant regulatory bodies</w:t>
      </w:r>
      <w:r>
        <w:rPr>
          <w:sz w:val="22"/>
          <w:szCs w:val="22"/>
        </w:rPr>
        <w:t>.</w:t>
      </w:r>
    </w:p>
    <w:p w14:paraId="66C2E433" w14:textId="77777777" w:rsidR="00D748C8" w:rsidRPr="00C07F73" w:rsidRDefault="00D748C8" w:rsidP="00277E5E">
      <w:pPr>
        <w:jc w:val="both"/>
        <w:rPr>
          <w:sz w:val="16"/>
          <w:szCs w:val="16"/>
        </w:rPr>
      </w:pPr>
    </w:p>
    <w:p w14:paraId="5DB957D6" w14:textId="77777777" w:rsidR="00277E5E" w:rsidRDefault="00277E5E" w:rsidP="00277E5E">
      <w:pPr>
        <w:jc w:val="both"/>
        <w:rPr>
          <w:sz w:val="22"/>
          <w:szCs w:val="22"/>
        </w:rPr>
      </w:pPr>
      <w:r>
        <w:rPr>
          <w:sz w:val="22"/>
          <w:szCs w:val="22"/>
        </w:rPr>
        <w:t>To be responsible for the recruitment, selection, induction, mentoring</w:t>
      </w:r>
      <w:r w:rsidR="0043451D">
        <w:rPr>
          <w:sz w:val="22"/>
          <w:szCs w:val="22"/>
        </w:rPr>
        <w:t>, ongoing support</w:t>
      </w:r>
      <w:r>
        <w:rPr>
          <w:sz w:val="22"/>
          <w:szCs w:val="22"/>
        </w:rPr>
        <w:t xml:space="preserve"> and evaluation of trainee mediators and counsellors.</w:t>
      </w:r>
    </w:p>
    <w:p w14:paraId="2A6B8862" w14:textId="77777777" w:rsidR="00277E5E" w:rsidRPr="00C07F73" w:rsidRDefault="00277E5E" w:rsidP="00277E5E">
      <w:pPr>
        <w:jc w:val="both"/>
        <w:rPr>
          <w:sz w:val="16"/>
          <w:szCs w:val="16"/>
        </w:rPr>
      </w:pPr>
    </w:p>
    <w:p w14:paraId="7A5BD0B2" w14:textId="77777777" w:rsidR="00277E5E" w:rsidRDefault="00277E5E" w:rsidP="00277E5E">
      <w:pPr>
        <w:jc w:val="both"/>
        <w:rPr>
          <w:sz w:val="22"/>
          <w:szCs w:val="22"/>
        </w:rPr>
      </w:pPr>
      <w:r w:rsidRPr="00D1016A">
        <w:rPr>
          <w:sz w:val="22"/>
          <w:szCs w:val="22"/>
        </w:rPr>
        <w:t xml:space="preserve">To be responsible for the timely accreditation and registration </w:t>
      </w:r>
      <w:r w:rsidR="00AD19B4" w:rsidRPr="00017CC7">
        <w:rPr>
          <w:sz w:val="22"/>
          <w:szCs w:val="22"/>
        </w:rPr>
        <w:t>with Relationships Scotland</w:t>
      </w:r>
      <w:r w:rsidR="00C07F73">
        <w:rPr>
          <w:sz w:val="22"/>
          <w:szCs w:val="22"/>
        </w:rPr>
        <w:t>,</w:t>
      </w:r>
      <w:r w:rsidR="00AD19B4">
        <w:rPr>
          <w:b/>
          <w:sz w:val="22"/>
          <w:szCs w:val="22"/>
        </w:rPr>
        <w:t xml:space="preserve"> </w:t>
      </w:r>
      <w:r w:rsidRPr="00D1016A">
        <w:rPr>
          <w:sz w:val="22"/>
          <w:szCs w:val="22"/>
        </w:rPr>
        <w:t>of mediators</w:t>
      </w:r>
      <w:r w:rsidR="002073E9">
        <w:rPr>
          <w:sz w:val="22"/>
          <w:szCs w:val="22"/>
        </w:rPr>
        <w:t xml:space="preserve"> and counsellors</w:t>
      </w:r>
      <w:r w:rsidR="00C07F73">
        <w:rPr>
          <w:sz w:val="22"/>
          <w:szCs w:val="22"/>
        </w:rPr>
        <w:t>,</w:t>
      </w:r>
      <w:r w:rsidRPr="00D1016A">
        <w:rPr>
          <w:sz w:val="22"/>
          <w:szCs w:val="22"/>
        </w:rPr>
        <w:t xml:space="preserve"> and </w:t>
      </w:r>
      <w:r w:rsidR="00C07F73">
        <w:rPr>
          <w:sz w:val="22"/>
          <w:szCs w:val="22"/>
        </w:rPr>
        <w:t>routine</w:t>
      </w:r>
      <w:r w:rsidRPr="00D1016A">
        <w:rPr>
          <w:sz w:val="22"/>
          <w:szCs w:val="22"/>
        </w:rPr>
        <w:t xml:space="preserve"> reviews of their practice.</w:t>
      </w:r>
    </w:p>
    <w:p w14:paraId="2F62263D" w14:textId="77777777" w:rsidR="00AD19B4" w:rsidRPr="00C07F73" w:rsidRDefault="00AD19B4" w:rsidP="00277E5E">
      <w:pPr>
        <w:jc w:val="both"/>
        <w:rPr>
          <w:sz w:val="16"/>
          <w:szCs w:val="16"/>
        </w:rPr>
      </w:pPr>
    </w:p>
    <w:p w14:paraId="6361C973" w14:textId="77777777" w:rsidR="00AD19B4" w:rsidRPr="00017CC7" w:rsidRDefault="00AD19B4" w:rsidP="00277E5E">
      <w:pPr>
        <w:jc w:val="both"/>
        <w:rPr>
          <w:sz w:val="22"/>
          <w:szCs w:val="22"/>
        </w:rPr>
      </w:pPr>
      <w:r w:rsidRPr="00017CC7">
        <w:rPr>
          <w:sz w:val="22"/>
          <w:szCs w:val="22"/>
        </w:rPr>
        <w:t xml:space="preserve">To </w:t>
      </w:r>
      <w:r w:rsidR="008B3FF8">
        <w:rPr>
          <w:sz w:val="22"/>
          <w:szCs w:val="22"/>
        </w:rPr>
        <w:t>ensure</w:t>
      </w:r>
      <w:r w:rsidRPr="00017CC7">
        <w:rPr>
          <w:sz w:val="22"/>
          <w:szCs w:val="22"/>
        </w:rPr>
        <w:t xml:space="preserve"> that all </w:t>
      </w:r>
      <w:r w:rsidR="008B3FF8">
        <w:rPr>
          <w:sz w:val="22"/>
          <w:szCs w:val="22"/>
        </w:rPr>
        <w:t>practitioners</w:t>
      </w:r>
      <w:r w:rsidRPr="00017CC7">
        <w:rPr>
          <w:sz w:val="22"/>
          <w:szCs w:val="22"/>
        </w:rPr>
        <w:t xml:space="preserve"> </w:t>
      </w:r>
      <w:r w:rsidR="008B3FF8">
        <w:rPr>
          <w:sz w:val="22"/>
          <w:szCs w:val="22"/>
        </w:rPr>
        <w:t>are</w:t>
      </w:r>
      <w:r w:rsidRPr="00017CC7">
        <w:rPr>
          <w:sz w:val="22"/>
          <w:szCs w:val="22"/>
        </w:rPr>
        <w:t xml:space="preserve"> members of a professional body at the level req</w:t>
      </w:r>
      <w:r w:rsidR="008B3FF8">
        <w:rPr>
          <w:sz w:val="22"/>
          <w:szCs w:val="22"/>
        </w:rPr>
        <w:t xml:space="preserve">uired for government Regulation and Relationships Scotland’s own standards. </w:t>
      </w:r>
    </w:p>
    <w:p w14:paraId="397A3212" w14:textId="77777777" w:rsidR="00277E5E" w:rsidRPr="00C07F73" w:rsidRDefault="00277E5E" w:rsidP="00277E5E">
      <w:pPr>
        <w:jc w:val="both"/>
        <w:rPr>
          <w:sz w:val="16"/>
          <w:szCs w:val="16"/>
        </w:rPr>
      </w:pPr>
    </w:p>
    <w:p w14:paraId="1FDFA898" w14:textId="77777777" w:rsidR="00277E5E" w:rsidRDefault="00277E5E" w:rsidP="00277E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implement </w:t>
      </w:r>
      <w:r w:rsidR="00C07F73">
        <w:rPr>
          <w:sz w:val="22"/>
          <w:szCs w:val="22"/>
        </w:rPr>
        <w:t xml:space="preserve">and monitor </w:t>
      </w:r>
      <w:r>
        <w:rPr>
          <w:sz w:val="22"/>
          <w:szCs w:val="22"/>
        </w:rPr>
        <w:t>nationally agreed supervision and continuing professional development procedures and standards.</w:t>
      </w:r>
    </w:p>
    <w:p w14:paraId="625390B4" w14:textId="77777777" w:rsidR="00277E5E" w:rsidRPr="00C07F73" w:rsidRDefault="00277E5E" w:rsidP="00277E5E">
      <w:pPr>
        <w:jc w:val="both"/>
        <w:rPr>
          <w:sz w:val="16"/>
          <w:szCs w:val="16"/>
        </w:rPr>
      </w:pPr>
    </w:p>
    <w:p w14:paraId="3AE34027" w14:textId="2F7B8A5F" w:rsidR="0043451D" w:rsidRDefault="0043451D" w:rsidP="004345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 w:rsidR="00E07AFB">
        <w:rPr>
          <w:sz w:val="22"/>
          <w:szCs w:val="22"/>
        </w:rPr>
        <w:t>facilitate</w:t>
      </w:r>
      <w:r>
        <w:rPr>
          <w:sz w:val="22"/>
          <w:szCs w:val="22"/>
        </w:rPr>
        <w:t xml:space="preserve"> effective delivery of the initial </w:t>
      </w:r>
      <w:r w:rsidR="006B64F3">
        <w:rPr>
          <w:sz w:val="22"/>
          <w:szCs w:val="22"/>
        </w:rPr>
        <w:t>assessment (</w:t>
      </w:r>
      <w:r>
        <w:rPr>
          <w:sz w:val="22"/>
          <w:szCs w:val="22"/>
        </w:rPr>
        <w:t>intake</w:t>
      </w:r>
      <w:r w:rsidR="006B64F3">
        <w:rPr>
          <w:sz w:val="22"/>
          <w:szCs w:val="22"/>
        </w:rPr>
        <w:t>)</w:t>
      </w:r>
      <w:r>
        <w:rPr>
          <w:sz w:val="22"/>
          <w:szCs w:val="22"/>
        </w:rPr>
        <w:t xml:space="preserve"> process </w:t>
      </w:r>
      <w:r w:rsidR="00D84165">
        <w:rPr>
          <w:sz w:val="22"/>
          <w:szCs w:val="22"/>
        </w:rPr>
        <w:t xml:space="preserve">for </w:t>
      </w:r>
      <w:r>
        <w:rPr>
          <w:sz w:val="22"/>
          <w:szCs w:val="22"/>
        </w:rPr>
        <w:t>family media</w:t>
      </w:r>
      <w:r w:rsidR="008B3FF8">
        <w:rPr>
          <w:sz w:val="22"/>
          <w:szCs w:val="22"/>
        </w:rPr>
        <w:t xml:space="preserve">tion, relationship counselling and other </w:t>
      </w:r>
      <w:r w:rsidR="00C07F73">
        <w:rPr>
          <w:sz w:val="22"/>
          <w:szCs w:val="22"/>
        </w:rPr>
        <w:t>counselling/</w:t>
      </w:r>
      <w:r w:rsidR="008B3FF8">
        <w:rPr>
          <w:sz w:val="22"/>
          <w:szCs w:val="22"/>
        </w:rPr>
        <w:t>therapeutic work</w:t>
      </w:r>
      <w:r w:rsidR="00037C63">
        <w:rPr>
          <w:sz w:val="22"/>
          <w:szCs w:val="22"/>
        </w:rPr>
        <w:t>, including practice support of intake workers</w:t>
      </w:r>
      <w:r w:rsidR="008B3FF8">
        <w:rPr>
          <w:sz w:val="22"/>
          <w:szCs w:val="22"/>
        </w:rPr>
        <w:t>.</w:t>
      </w:r>
    </w:p>
    <w:p w14:paraId="3B20EE30" w14:textId="77777777" w:rsidR="006B64F3" w:rsidRPr="00C07F73" w:rsidRDefault="006B64F3" w:rsidP="0043451D">
      <w:pPr>
        <w:jc w:val="both"/>
        <w:rPr>
          <w:sz w:val="16"/>
          <w:szCs w:val="16"/>
        </w:rPr>
      </w:pPr>
    </w:p>
    <w:p w14:paraId="08BCA648" w14:textId="787BDDAA" w:rsidR="00224454" w:rsidRPr="00224454" w:rsidRDefault="00224454" w:rsidP="00224454">
      <w:pPr>
        <w:jc w:val="both"/>
        <w:rPr>
          <w:b/>
          <w:sz w:val="22"/>
          <w:szCs w:val="22"/>
        </w:rPr>
      </w:pPr>
      <w:r w:rsidRPr="00224454">
        <w:rPr>
          <w:b/>
          <w:sz w:val="22"/>
          <w:szCs w:val="22"/>
          <w:u w:val="single"/>
        </w:rPr>
        <w:t xml:space="preserve">Operational – </w:t>
      </w:r>
      <w:r>
        <w:rPr>
          <w:b/>
          <w:sz w:val="22"/>
          <w:szCs w:val="22"/>
          <w:u w:val="single"/>
        </w:rPr>
        <w:t>beneficiary</w:t>
      </w:r>
      <w:r w:rsidRPr="00224454">
        <w:rPr>
          <w:b/>
          <w:sz w:val="22"/>
          <w:szCs w:val="22"/>
          <w:u w:val="single"/>
        </w:rPr>
        <w:t>-facing</w:t>
      </w:r>
    </w:p>
    <w:p w14:paraId="4843C424" w14:textId="203DA52A" w:rsidR="00224454" w:rsidRPr="00224454" w:rsidRDefault="00224454" w:rsidP="00224454">
      <w:pPr>
        <w:jc w:val="both"/>
        <w:rPr>
          <w:sz w:val="22"/>
          <w:szCs w:val="22"/>
        </w:rPr>
      </w:pPr>
      <w:r w:rsidRPr="00224454">
        <w:rPr>
          <w:sz w:val="22"/>
          <w:szCs w:val="22"/>
        </w:rPr>
        <w:t>To explore feedback, to investigate any concerns, and action any findings.</w:t>
      </w:r>
    </w:p>
    <w:p w14:paraId="3E1AB93A" w14:textId="77777777" w:rsidR="00224454" w:rsidRPr="00224454" w:rsidRDefault="00224454" w:rsidP="00224454">
      <w:pPr>
        <w:jc w:val="both"/>
        <w:rPr>
          <w:sz w:val="22"/>
          <w:szCs w:val="22"/>
        </w:rPr>
      </w:pPr>
    </w:p>
    <w:p w14:paraId="2240CBD3" w14:textId="77777777" w:rsidR="00224454" w:rsidRPr="00224454" w:rsidRDefault="00224454" w:rsidP="00224454">
      <w:pPr>
        <w:jc w:val="both"/>
        <w:rPr>
          <w:b/>
          <w:sz w:val="22"/>
          <w:szCs w:val="22"/>
          <w:u w:val="single"/>
        </w:rPr>
      </w:pPr>
      <w:r w:rsidRPr="00224454">
        <w:rPr>
          <w:b/>
          <w:sz w:val="22"/>
          <w:szCs w:val="22"/>
          <w:u w:val="single"/>
        </w:rPr>
        <w:t>Operational - administrative</w:t>
      </w:r>
    </w:p>
    <w:p w14:paraId="519E0827" w14:textId="77777777" w:rsidR="00AE2C6A" w:rsidRPr="00D1016A" w:rsidRDefault="00AE2C6A" w:rsidP="00AE2C6A">
      <w:pPr>
        <w:jc w:val="both"/>
        <w:rPr>
          <w:sz w:val="22"/>
          <w:szCs w:val="22"/>
        </w:rPr>
      </w:pPr>
      <w:r w:rsidRPr="00D1016A">
        <w:rPr>
          <w:sz w:val="22"/>
          <w:szCs w:val="22"/>
        </w:rPr>
        <w:t>In conjunction with the Administration Manager</w:t>
      </w:r>
      <w:r>
        <w:rPr>
          <w:sz w:val="22"/>
          <w:szCs w:val="22"/>
        </w:rPr>
        <w:t>, to monitor the allocation of practitioners’ caseloads. To ensure timely completion of practitioners’ annual renewal forms to Relationships Scotland.</w:t>
      </w:r>
    </w:p>
    <w:p w14:paraId="36ABB249" w14:textId="77777777" w:rsidR="00AE2C6A" w:rsidRPr="00206A2B" w:rsidRDefault="00AE2C6A" w:rsidP="00AE2C6A">
      <w:pPr>
        <w:jc w:val="both"/>
        <w:rPr>
          <w:color w:val="FF0000"/>
          <w:sz w:val="16"/>
          <w:szCs w:val="16"/>
        </w:rPr>
      </w:pPr>
    </w:p>
    <w:p w14:paraId="73E3667E" w14:textId="77777777" w:rsidR="00AE2C6A" w:rsidRDefault="00AE2C6A" w:rsidP="00AE2C6A">
      <w:pPr>
        <w:jc w:val="both"/>
        <w:rPr>
          <w:sz w:val="22"/>
          <w:szCs w:val="22"/>
        </w:rPr>
      </w:pPr>
      <w:r w:rsidRPr="00D1016A">
        <w:rPr>
          <w:sz w:val="22"/>
          <w:szCs w:val="22"/>
        </w:rPr>
        <w:t>In conjunction with the Administration Manager</w:t>
      </w:r>
      <w:r>
        <w:rPr>
          <w:sz w:val="22"/>
          <w:szCs w:val="22"/>
        </w:rPr>
        <w:t xml:space="preserve"> and the Administrators, </w:t>
      </w:r>
      <w:r w:rsidRPr="00D1016A">
        <w:rPr>
          <w:sz w:val="22"/>
          <w:szCs w:val="22"/>
        </w:rPr>
        <w:t>to organise administrati</w:t>
      </w:r>
      <w:r>
        <w:rPr>
          <w:sz w:val="22"/>
          <w:szCs w:val="22"/>
        </w:rPr>
        <w:t>ve work in relation to mediation and counselling, for example allocation, review or closure of cases, and booking and rescheduling appointments.</w:t>
      </w:r>
    </w:p>
    <w:p w14:paraId="42969E94" w14:textId="77777777" w:rsidR="00AE2C6A" w:rsidRDefault="00AE2C6A" w:rsidP="00224454">
      <w:pPr>
        <w:jc w:val="both"/>
        <w:rPr>
          <w:sz w:val="22"/>
          <w:szCs w:val="22"/>
        </w:rPr>
      </w:pPr>
    </w:p>
    <w:p w14:paraId="2AD82AC1" w14:textId="3E64F84E" w:rsidR="00224454" w:rsidRPr="00224454" w:rsidRDefault="00224454" w:rsidP="00224454">
      <w:pPr>
        <w:jc w:val="both"/>
        <w:rPr>
          <w:sz w:val="22"/>
          <w:szCs w:val="22"/>
        </w:rPr>
      </w:pPr>
      <w:r w:rsidRPr="00224454">
        <w:rPr>
          <w:sz w:val="22"/>
          <w:szCs w:val="22"/>
        </w:rPr>
        <w:t xml:space="preserve">Based on initial intake assessment documentation, to undertake initial case assessments prior to an offer of support is made. To pass cases on to be allocated to the appropriate </w:t>
      </w:r>
      <w:r w:rsidR="00E0571F">
        <w:rPr>
          <w:sz w:val="22"/>
          <w:szCs w:val="22"/>
        </w:rPr>
        <w:t>practitioner</w:t>
      </w:r>
      <w:r w:rsidRPr="00224454">
        <w:rPr>
          <w:sz w:val="22"/>
          <w:szCs w:val="22"/>
        </w:rPr>
        <w:t>, or to decline support if not appropriate.</w:t>
      </w:r>
    </w:p>
    <w:p w14:paraId="0BED7E98" w14:textId="77777777" w:rsidR="00224454" w:rsidRPr="00224454" w:rsidRDefault="00224454" w:rsidP="00224454">
      <w:pPr>
        <w:jc w:val="both"/>
        <w:rPr>
          <w:sz w:val="16"/>
          <w:szCs w:val="16"/>
        </w:rPr>
      </w:pPr>
    </w:p>
    <w:p w14:paraId="311E49D6" w14:textId="7CF8863D" w:rsidR="00224454" w:rsidRPr="00224454" w:rsidRDefault="00224454" w:rsidP="00224454">
      <w:pPr>
        <w:jc w:val="both"/>
        <w:rPr>
          <w:sz w:val="22"/>
          <w:szCs w:val="22"/>
        </w:rPr>
      </w:pPr>
      <w:r w:rsidRPr="00224454">
        <w:rPr>
          <w:sz w:val="22"/>
          <w:szCs w:val="22"/>
        </w:rPr>
        <w:t>To maintain confidential records and case notes and undertake appropriate administrative tasks to ensure efficient</w:t>
      </w:r>
      <w:r w:rsidR="00E0571F">
        <w:rPr>
          <w:sz w:val="22"/>
          <w:szCs w:val="22"/>
        </w:rPr>
        <w:t xml:space="preserve"> delivery of services</w:t>
      </w:r>
      <w:r w:rsidRPr="00224454">
        <w:rPr>
          <w:sz w:val="22"/>
          <w:szCs w:val="22"/>
        </w:rPr>
        <w:t xml:space="preserve">.  </w:t>
      </w:r>
    </w:p>
    <w:p w14:paraId="72036E8E" w14:textId="77777777" w:rsidR="00224454" w:rsidRPr="00224454" w:rsidRDefault="00224454" w:rsidP="00224454">
      <w:pPr>
        <w:jc w:val="both"/>
        <w:rPr>
          <w:sz w:val="16"/>
          <w:szCs w:val="16"/>
        </w:rPr>
      </w:pPr>
    </w:p>
    <w:p w14:paraId="08B5394C" w14:textId="464E40CA" w:rsidR="00224454" w:rsidRPr="00224454" w:rsidRDefault="00224454" w:rsidP="00224454">
      <w:pPr>
        <w:jc w:val="both"/>
        <w:rPr>
          <w:sz w:val="22"/>
          <w:szCs w:val="22"/>
        </w:rPr>
      </w:pPr>
      <w:r w:rsidRPr="00224454">
        <w:rPr>
          <w:sz w:val="22"/>
          <w:szCs w:val="22"/>
        </w:rPr>
        <w:lastRenderedPageBreak/>
        <w:t>To pass cases on to the administrative team for closure when appropriate.</w:t>
      </w:r>
    </w:p>
    <w:p w14:paraId="2B63C7E4" w14:textId="77777777" w:rsidR="00224454" w:rsidRPr="00224454" w:rsidRDefault="00224454" w:rsidP="00224454">
      <w:pPr>
        <w:jc w:val="both"/>
        <w:rPr>
          <w:sz w:val="16"/>
          <w:szCs w:val="16"/>
        </w:rPr>
      </w:pPr>
    </w:p>
    <w:p w14:paraId="2DF840E8" w14:textId="77777777" w:rsidR="00224454" w:rsidRPr="00224454" w:rsidRDefault="00224454" w:rsidP="00224454">
      <w:pPr>
        <w:jc w:val="both"/>
        <w:rPr>
          <w:sz w:val="22"/>
          <w:szCs w:val="22"/>
        </w:rPr>
      </w:pPr>
      <w:r w:rsidRPr="00224454">
        <w:rPr>
          <w:sz w:val="22"/>
          <w:szCs w:val="22"/>
        </w:rPr>
        <w:t xml:space="preserve">To provide reports for Executive Meetings or as and when required by the Trustees of the Board. </w:t>
      </w:r>
    </w:p>
    <w:p w14:paraId="27DEDE46" w14:textId="77777777" w:rsidR="00224454" w:rsidRPr="00224454" w:rsidRDefault="00224454" w:rsidP="00224454">
      <w:pPr>
        <w:jc w:val="both"/>
        <w:rPr>
          <w:sz w:val="16"/>
          <w:szCs w:val="16"/>
        </w:rPr>
      </w:pPr>
    </w:p>
    <w:p w14:paraId="795E6EFE" w14:textId="77777777" w:rsidR="006B64F3" w:rsidRDefault="006B64F3" w:rsidP="004345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oversee any specific contracts/partnerships falling within their remit. </w:t>
      </w:r>
    </w:p>
    <w:p w14:paraId="35F2177C" w14:textId="77777777" w:rsidR="00AE2C6A" w:rsidRDefault="00AE2C6A" w:rsidP="00277E5E">
      <w:pPr>
        <w:jc w:val="both"/>
        <w:rPr>
          <w:b/>
          <w:sz w:val="22"/>
          <w:szCs w:val="22"/>
          <w:u w:val="single"/>
        </w:rPr>
      </w:pPr>
    </w:p>
    <w:p w14:paraId="22558B73" w14:textId="333FE99E" w:rsidR="00B144AE" w:rsidRPr="00106F09" w:rsidRDefault="00B144AE" w:rsidP="00277E5E">
      <w:pPr>
        <w:jc w:val="both"/>
        <w:rPr>
          <w:b/>
          <w:sz w:val="22"/>
          <w:szCs w:val="22"/>
          <w:u w:val="single"/>
        </w:rPr>
      </w:pPr>
      <w:r w:rsidRPr="00106F09">
        <w:rPr>
          <w:b/>
          <w:sz w:val="22"/>
          <w:szCs w:val="22"/>
          <w:u w:val="single"/>
        </w:rPr>
        <w:t xml:space="preserve">Line </w:t>
      </w:r>
      <w:r w:rsidR="00CF749D">
        <w:rPr>
          <w:b/>
          <w:sz w:val="22"/>
          <w:szCs w:val="22"/>
          <w:u w:val="single"/>
        </w:rPr>
        <w:t>m</w:t>
      </w:r>
      <w:r w:rsidRPr="00106F09">
        <w:rPr>
          <w:b/>
          <w:sz w:val="22"/>
          <w:szCs w:val="22"/>
          <w:u w:val="single"/>
        </w:rPr>
        <w:t>anagement duties</w:t>
      </w:r>
    </w:p>
    <w:p w14:paraId="46D38841" w14:textId="029B9ACA" w:rsidR="00106F09" w:rsidRPr="00106F09" w:rsidRDefault="00C450C1" w:rsidP="00106F09">
      <w:pPr>
        <w:jc w:val="both"/>
        <w:rPr>
          <w:sz w:val="22"/>
          <w:szCs w:val="22"/>
        </w:rPr>
      </w:pPr>
      <w:r w:rsidRPr="00C450C1">
        <w:rPr>
          <w:sz w:val="22"/>
          <w:szCs w:val="22"/>
        </w:rPr>
        <w:t>To be responsible for the</w:t>
      </w:r>
      <w:r w:rsidR="003B171E">
        <w:rPr>
          <w:sz w:val="22"/>
          <w:szCs w:val="22"/>
        </w:rPr>
        <w:t xml:space="preserve"> induction, training,</w:t>
      </w:r>
      <w:r w:rsidRPr="00C450C1">
        <w:rPr>
          <w:sz w:val="22"/>
          <w:szCs w:val="22"/>
        </w:rPr>
        <w:t xml:space="preserve"> support and monitoring of </w:t>
      </w:r>
      <w:r w:rsidR="00106F09">
        <w:rPr>
          <w:sz w:val="22"/>
          <w:szCs w:val="22"/>
        </w:rPr>
        <w:t xml:space="preserve">mediation and counselling </w:t>
      </w:r>
      <w:r w:rsidR="00320370">
        <w:rPr>
          <w:sz w:val="22"/>
          <w:szCs w:val="22"/>
        </w:rPr>
        <w:t>staff and</w:t>
      </w:r>
      <w:r w:rsidR="00986C24">
        <w:rPr>
          <w:sz w:val="22"/>
          <w:szCs w:val="22"/>
        </w:rPr>
        <w:t xml:space="preserve"> </w:t>
      </w:r>
      <w:r w:rsidR="00320370">
        <w:rPr>
          <w:sz w:val="22"/>
          <w:szCs w:val="22"/>
        </w:rPr>
        <w:t>Practitioners</w:t>
      </w:r>
      <w:r w:rsidR="00106F09" w:rsidRPr="00106F09">
        <w:rPr>
          <w:sz w:val="22"/>
          <w:szCs w:val="22"/>
        </w:rPr>
        <w:t>, through informal</w:t>
      </w:r>
      <w:r w:rsidR="00653E9B">
        <w:rPr>
          <w:sz w:val="22"/>
          <w:szCs w:val="22"/>
        </w:rPr>
        <w:t xml:space="preserve"> and formal</w:t>
      </w:r>
      <w:r w:rsidR="00106F09" w:rsidRPr="00106F09">
        <w:rPr>
          <w:sz w:val="22"/>
          <w:szCs w:val="22"/>
        </w:rPr>
        <w:t xml:space="preserve"> support and guidance, annual appraisal meeting, and </w:t>
      </w:r>
      <w:r w:rsidR="006B64F3">
        <w:rPr>
          <w:sz w:val="22"/>
          <w:szCs w:val="22"/>
        </w:rPr>
        <w:t>practitioners’</w:t>
      </w:r>
      <w:r w:rsidR="00106F09" w:rsidRPr="00106F09">
        <w:rPr>
          <w:sz w:val="22"/>
          <w:szCs w:val="22"/>
        </w:rPr>
        <w:t xml:space="preserve"> meetings.</w:t>
      </w:r>
    </w:p>
    <w:p w14:paraId="3C1EF869" w14:textId="77777777" w:rsidR="00106F09" w:rsidRPr="00C07F73" w:rsidRDefault="00106F09" w:rsidP="00106F09">
      <w:pPr>
        <w:jc w:val="both"/>
        <w:rPr>
          <w:sz w:val="16"/>
          <w:szCs w:val="16"/>
        </w:rPr>
      </w:pPr>
    </w:p>
    <w:p w14:paraId="0B2CA2F9" w14:textId="77777777" w:rsidR="00106F09" w:rsidRPr="00106F09" w:rsidRDefault="00106F09" w:rsidP="00106F09">
      <w:pPr>
        <w:jc w:val="both"/>
        <w:rPr>
          <w:sz w:val="22"/>
          <w:szCs w:val="22"/>
        </w:rPr>
      </w:pPr>
      <w:r w:rsidRPr="00106F09">
        <w:rPr>
          <w:sz w:val="22"/>
          <w:szCs w:val="22"/>
        </w:rPr>
        <w:t xml:space="preserve">To offer specific support with safeguarding, health and safety matters and complaints, and to ensure that these are passed on to the CEO where appropriate. </w:t>
      </w:r>
    </w:p>
    <w:p w14:paraId="4A74E13B" w14:textId="77777777" w:rsidR="00106F09" w:rsidRPr="00C07F73" w:rsidRDefault="00106F09" w:rsidP="00106F09">
      <w:pPr>
        <w:jc w:val="both"/>
        <w:rPr>
          <w:sz w:val="16"/>
          <w:szCs w:val="16"/>
        </w:rPr>
      </w:pPr>
    </w:p>
    <w:p w14:paraId="00F165CF" w14:textId="77777777" w:rsidR="00106F09" w:rsidRPr="00B144AE" w:rsidRDefault="00106F09" w:rsidP="00106F09">
      <w:pPr>
        <w:jc w:val="both"/>
        <w:rPr>
          <w:sz w:val="22"/>
          <w:szCs w:val="22"/>
        </w:rPr>
      </w:pPr>
      <w:r w:rsidRPr="00106F09">
        <w:rPr>
          <w:sz w:val="22"/>
          <w:szCs w:val="22"/>
        </w:rPr>
        <w:t xml:space="preserve">To follow, and help develop, organisational Policies and Procedures, including </w:t>
      </w:r>
      <w:r w:rsidR="006B64F3">
        <w:rPr>
          <w:sz w:val="22"/>
          <w:szCs w:val="22"/>
        </w:rPr>
        <w:t>use</w:t>
      </w:r>
      <w:r w:rsidRPr="00106F09">
        <w:rPr>
          <w:sz w:val="22"/>
          <w:szCs w:val="22"/>
        </w:rPr>
        <w:t xml:space="preserve"> of HR Policies and </w:t>
      </w:r>
      <w:r w:rsidR="006B64F3">
        <w:rPr>
          <w:sz w:val="22"/>
          <w:szCs w:val="22"/>
        </w:rPr>
        <w:t xml:space="preserve">implementation of </w:t>
      </w:r>
      <w:r w:rsidRPr="00106F09">
        <w:rPr>
          <w:sz w:val="22"/>
          <w:szCs w:val="22"/>
        </w:rPr>
        <w:t>best practice.</w:t>
      </w:r>
    </w:p>
    <w:p w14:paraId="47DB73B7" w14:textId="77777777" w:rsidR="00277E5E" w:rsidRPr="00CF749D" w:rsidRDefault="00277E5E" w:rsidP="00277E5E">
      <w:pPr>
        <w:jc w:val="both"/>
        <w:rPr>
          <w:sz w:val="22"/>
          <w:szCs w:val="22"/>
          <w:u w:val="single"/>
        </w:rPr>
      </w:pPr>
    </w:p>
    <w:p w14:paraId="48F31231" w14:textId="77777777" w:rsidR="00277E5E" w:rsidRPr="00CF749D" w:rsidRDefault="00277E5E" w:rsidP="00277E5E">
      <w:pPr>
        <w:pStyle w:val="Heading1"/>
        <w:jc w:val="both"/>
        <w:rPr>
          <w:rFonts w:ascii="Verdana" w:hAnsi="Verdana"/>
          <w:b/>
          <w:sz w:val="22"/>
          <w:szCs w:val="22"/>
        </w:rPr>
      </w:pPr>
      <w:r w:rsidRPr="00CF749D">
        <w:rPr>
          <w:rFonts w:ascii="Verdana" w:hAnsi="Verdana"/>
          <w:b/>
          <w:sz w:val="22"/>
          <w:szCs w:val="22"/>
        </w:rPr>
        <w:t>Training</w:t>
      </w:r>
    </w:p>
    <w:p w14:paraId="300DB785" w14:textId="77777777" w:rsidR="00C07F73" w:rsidRDefault="00277E5E" w:rsidP="00277E5E">
      <w:pPr>
        <w:jc w:val="both"/>
        <w:rPr>
          <w:sz w:val="22"/>
          <w:szCs w:val="22"/>
        </w:rPr>
      </w:pPr>
      <w:r>
        <w:rPr>
          <w:sz w:val="22"/>
          <w:szCs w:val="22"/>
        </w:rPr>
        <w:t>To liaise with Relationships Scotland</w:t>
      </w:r>
      <w:r w:rsidR="00C07F73">
        <w:rPr>
          <w:sz w:val="22"/>
          <w:szCs w:val="22"/>
        </w:rPr>
        <w:t xml:space="preserve"> national office</w:t>
      </w:r>
      <w:r>
        <w:rPr>
          <w:sz w:val="22"/>
          <w:szCs w:val="22"/>
        </w:rPr>
        <w:t xml:space="preserve"> regarding </w:t>
      </w:r>
      <w:r w:rsidR="00C07F73">
        <w:rPr>
          <w:sz w:val="22"/>
          <w:szCs w:val="22"/>
        </w:rPr>
        <w:t>the national CPD (continuous personal development) calendar for practitioners and make appropriate bookings.</w:t>
      </w:r>
    </w:p>
    <w:p w14:paraId="19463B5E" w14:textId="77777777" w:rsidR="00C07F73" w:rsidRPr="00C07F73" w:rsidRDefault="00C07F73" w:rsidP="00277E5E">
      <w:pPr>
        <w:jc w:val="both"/>
        <w:rPr>
          <w:sz w:val="16"/>
          <w:szCs w:val="16"/>
        </w:rPr>
      </w:pPr>
    </w:p>
    <w:p w14:paraId="366034A7" w14:textId="77777777" w:rsidR="00277E5E" w:rsidRDefault="00C07F73" w:rsidP="00277E5E">
      <w:pPr>
        <w:jc w:val="both"/>
        <w:rPr>
          <w:sz w:val="22"/>
          <w:szCs w:val="22"/>
        </w:rPr>
      </w:pPr>
      <w:r>
        <w:rPr>
          <w:sz w:val="22"/>
          <w:szCs w:val="22"/>
        </w:rPr>
        <w:t>To source local</w:t>
      </w:r>
      <w:r w:rsidR="00277E5E">
        <w:rPr>
          <w:sz w:val="22"/>
          <w:szCs w:val="22"/>
        </w:rPr>
        <w:t xml:space="preserve"> training </w:t>
      </w:r>
      <w:r>
        <w:rPr>
          <w:sz w:val="22"/>
          <w:szCs w:val="22"/>
        </w:rPr>
        <w:t xml:space="preserve">opportunities and </w:t>
      </w:r>
      <w:r w:rsidR="00277E5E">
        <w:rPr>
          <w:sz w:val="22"/>
          <w:szCs w:val="22"/>
        </w:rPr>
        <w:t>resources, making an appropriate contribution to the overall training plan</w:t>
      </w:r>
      <w:r>
        <w:rPr>
          <w:sz w:val="22"/>
          <w:szCs w:val="22"/>
        </w:rPr>
        <w:t xml:space="preserve"> of the Service.</w:t>
      </w:r>
    </w:p>
    <w:p w14:paraId="23D0CAA7" w14:textId="77777777" w:rsidR="008B3FF8" w:rsidRDefault="008B3FF8" w:rsidP="008B3FF8">
      <w:pPr>
        <w:jc w:val="both"/>
        <w:rPr>
          <w:sz w:val="22"/>
          <w:szCs w:val="22"/>
        </w:rPr>
      </w:pPr>
    </w:p>
    <w:p w14:paraId="1BFB364C" w14:textId="77777777" w:rsidR="008B3FF8" w:rsidRDefault="008B3FF8" w:rsidP="008B3FF8">
      <w:pPr>
        <w:jc w:val="both"/>
        <w:rPr>
          <w:sz w:val="22"/>
          <w:szCs w:val="22"/>
        </w:rPr>
      </w:pPr>
      <w:r>
        <w:rPr>
          <w:sz w:val="22"/>
          <w:szCs w:val="22"/>
        </w:rPr>
        <w:t>To organise practitioners’ meetings, group supervision</w:t>
      </w:r>
      <w:r w:rsidR="00C07F73">
        <w:rPr>
          <w:sz w:val="22"/>
          <w:szCs w:val="22"/>
        </w:rPr>
        <w:t>, and other events</w:t>
      </w:r>
      <w:r>
        <w:rPr>
          <w:sz w:val="22"/>
          <w:szCs w:val="22"/>
        </w:rPr>
        <w:t xml:space="preserve">, as required. </w:t>
      </w:r>
    </w:p>
    <w:p w14:paraId="137DD026" w14:textId="77777777" w:rsidR="00AE2C6A" w:rsidRDefault="00AE2C6A" w:rsidP="00106F09">
      <w:pPr>
        <w:jc w:val="both"/>
        <w:rPr>
          <w:b/>
          <w:sz w:val="22"/>
          <w:szCs w:val="22"/>
          <w:u w:val="single"/>
        </w:rPr>
      </w:pPr>
    </w:p>
    <w:p w14:paraId="7717A59A" w14:textId="115C0D7B" w:rsidR="00106F09" w:rsidRPr="00B14C9C" w:rsidRDefault="00106F09" w:rsidP="00106F09">
      <w:pPr>
        <w:jc w:val="both"/>
        <w:rPr>
          <w:b/>
          <w:sz w:val="22"/>
          <w:szCs w:val="22"/>
          <w:u w:val="single"/>
        </w:rPr>
      </w:pPr>
      <w:r w:rsidRPr="00B14C9C">
        <w:rPr>
          <w:b/>
          <w:sz w:val="22"/>
          <w:szCs w:val="22"/>
          <w:u w:val="single"/>
        </w:rPr>
        <w:t>Stakeholders</w:t>
      </w:r>
    </w:p>
    <w:p w14:paraId="6138F722" w14:textId="26785B6A" w:rsidR="00106F09" w:rsidRDefault="00106F09" w:rsidP="00106F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liaise with </w:t>
      </w:r>
      <w:r w:rsidR="00C106A6">
        <w:rPr>
          <w:sz w:val="22"/>
          <w:szCs w:val="22"/>
        </w:rPr>
        <w:t>beneficiaries</w:t>
      </w:r>
      <w:r w:rsidR="006B64F3">
        <w:rPr>
          <w:sz w:val="22"/>
          <w:szCs w:val="22"/>
        </w:rPr>
        <w:t>, partner</w:t>
      </w:r>
      <w:r w:rsidR="00206A2B">
        <w:rPr>
          <w:sz w:val="22"/>
          <w:szCs w:val="22"/>
        </w:rPr>
        <w:t xml:space="preserve"> agencie</w:t>
      </w:r>
      <w:r w:rsidR="006B64F3">
        <w:rPr>
          <w:sz w:val="22"/>
          <w:szCs w:val="22"/>
        </w:rPr>
        <w:t xml:space="preserve">s and </w:t>
      </w:r>
      <w:r>
        <w:rPr>
          <w:sz w:val="22"/>
          <w:szCs w:val="22"/>
        </w:rPr>
        <w:t>referr</w:t>
      </w:r>
      <w:r w:rsidR="00206A2B">
        <w:rPr>
          <w:sz w:val="22"/>
          <w:szCs w:val="22"/>
        </w:rPr>
        <w:t>ers</w:t>
      </w:r>
      <w:r>
        <w:rPr>
          <w:sz w:val="22"/>
          <w:szCs w:val="22"/>
        </w:rPr>
        <w:t xml:space="preserve"> in respect of cases (</w:t>
      </w:r>
      <w:r w:rsidR="006B64F3">
        <w:rPr>
          <w:sz w:val="22"/>
          <w:szCs w:val="22"/>
        </w:rPr>
        <w:t>schools, social</w:t>
      </w:r>
      <w:r>
        <w:rPr>
          <w:sz w:val="22"/>
          <w:szCs w:val="22"/>
        </w:rPr>
        <w:t xml:space="preserve"> work</w:t>
      </w:r>
      <w:r w:rsidR="006B64F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6B64F3">
        <w:rPr>
          <w:sz w:val="22"/>
          <w:szCs w:val="22"/>
        </w:rPr>
        <w:t xml:space="preserve">advocates </w:t>
      </w:r>
      <w:r>
        <w:rPr>
          <w:sz w:val="22"/>
          <w:szCs w:val="22"/>
        </w:rPr>
        <w:t>etc.).</w:t>
      </w:r>
    </w:p>
    <w:p w14:paraId="616DCCA9" w14:textId="77777777" w:rsidR="00106F09" w:rsidRPr="00206A2B" w:rsidRDefault="00106F09" w:rsidP="00106F09">
      <w:pPr>
        <w:jc w:val="both"/>
        <w:rPr>
          <w:sz w:val="16"/>
          <w:szCs w:val="16"/>
        </w:rPr>
      </w:pPr>
    </w:p>
    <w:p w14:paraId="55648312" w14:textId="77777777" w:rsidR="008521F7" w:rsidRDefault="00106F09" w:rsidP="006B64F3">
      <w:pPr>
        <w:jc w:val="both"/>
        <w:rPr>
          <w:sz w:val="22"/>
          <w:szCs w:val="22"/>
        </w:rPr>
      </w:pPr>
      <w:r w:rsidRPr="001F38F2">
        <w:rPr>
          <w:sz w:val="22"/>
          <w:szCs w:val="22"/>
        </w:rPr>
        <w:t xml:space="preserve">To liaise with other professionals within the private, statutory and voluntary sectors, and to promote awareness of </w:t>
      </w:r>
      <w:r w:rsidR="006B64F3">
        <w:rPr>
          <w:sz w:val="22"/>
          <w:szCs w:val="22"/>
        </w:rPr>
        <w:t>mediation and counselling</w:t>
      </w:r>
      <w:r w:rsidRPr="001F38F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services </w:t>
      </w:r>
      <w:r w:rsidRPr="001F38F2">
        <w:rPr>
          <w:sz w:val="22"/>
          <w:szCs w:val="22"/>
        </w:rPr>
        <w:t>to professionals, parents</w:t>
      </w:r>
      <w:r w:rsidR="00206A2B">
        <w:rPr>
          <w:sz w:val="22"/>
          <w:szCs w:val="22"/>
        </w:rPr>
        <w:t>/caregivers</w:t>
      </w:r>
      <w:r w:rsidRPr="001F38F2">
        <w:rPr>
          <w:sz w:val="22"/>
          <w:szCs w:val="22"/>
        </w:rPr>
        <w:t xml:space="preserve"> and other groups in the wider community.</w:t>
      </w:r>
      <w:r w:rsidR="006B64F3" w:rsidRPr="006B64F3">
        <w:rPr>
          <w:sz w:val="22"/>
          <w:szCs w:val="22"/>
        </w:rPr>
        <w:t xml:space="preserve"> </w:t>
      </w:r>
    </w:p>
    <w:p w14:paraId="3FFF45CF" w14:textId="77777777" w:rsidR="008521F7" w:rsidRDefault="008521F7" w:rsidP="006B64F3">
      <w:pPr>
        <w:jc w:val="both"/>
        <w:rPr>
          <w:sz w:val="22"/>
          <w:szCs w:val="22"/>
        </w:rPr>
      </w:pPr>
    </w:p>
    <w:p w14:paraId="4C514C28" w14:textId="0C053CEF" w:rsidR="006B64F3" w:rsidRDefault="006B64F3" w:rsidP="006B64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represent the Organisation at external events, stalls, third sector fora and any other events as identified. </w:t>
      </w:r>
    </w:p>
    <w:p w14:paraId="65E36F6C" w14:textId="77777777" w:rsidR="00106F09" w:rsidRPr="00206A2B" w:rsidRDefault="00106F09" w:rsidP="00106F09">
      <w:pPr>
        <w:jc w:val="both"/>
        <w:rPr>
          <w:sz w:val="16"/>
          <w:szCs w:val="16"/>
        </w:rPr>
      </w:pPr>
    </w:p>
    <w:p w14:paraId="61367AB8" w14:textId="19F1D2B3" w:rsidR="00106F09" w:rsidRDefault="006B64F3" w:rsidP="00106F09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106F09" w:rsidRPr="001F38F2">
        <w:rPr>
          <w:sz w:val="22"/>
          <w:szCs w:val="22"/>
        </w:rPr>
        <w:t xml:space="preserve">o develop </w:t>
      </w:r>
      <w:r w:rsidR="00106F09">
        <w:rPr>
          <w:sz w:val="22"/>
          <w:szCs w:val="22"/>
        </w:rPr>
        <w:t xml:space="preserve">mediation and counselling services and relevant guidance, including promotional materials and presentations in consultation with </w:t>
      </w:r>
      <w:r w:rsidR="00C106A6">
        <w:rPr>
          <w:sz w:val="22"/>
          <w:szCs w:val="22"/>
        </w:rPr>
        <w:t>beneficiaries</w:t>
      </w:r>
      <w:r w:rsidR="00106F09">
        <w:rPr>
          <w:sz w:val="22"/>
          <w:szCs w:val="22"/>
        </w:rPr>
        <w:t>, staff, and CEO.</w:t>
      </w:r>
    </w:p>
    <w:p w14:paraId="020EC1AF" w14:textId="77777777" w:rsidR="00106F09" w:rsidRPr="00206A2B" w:rsidRDefault="00106F09" w:rsidP="00106F09">
      <w:pPr>
        <w:jc w:val="both"/>
        <w:rPr>
          <w:sz w:val="16"/>
          <w:szCs w:val="16"/>
        </w:rPr>
      </w:pPr>
    </w:p>
    <w:p w14:paraId="0B290C14" w14:textId="77777777" w:rsidR="00106F09" w:rsidRPr="001F38F2" w:rsidRDefault="00106F09" w:rsidP="00106F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participate in the national development of mediation and counselling across Relationships Scotland member services through its committee structure, consultations, and short-life working groups. </w:t>
      </w:r>
    </w:p>
    <w:p w14:paraId="40C102E8" w14:textId="77777777" w:rsidR="00106F09" w:rsidRDefault="00106F09" w:rsidP="00277E5E">
      <w:pPr>
        <w:jc w:val="both"/>
        <w:rPr>
          <w:sz w:val="22"/>
          <w:szCs w:val="22"/>
        </w:rPr>
      </w:pPr>
    </w:p>
    <w:p w14:paraId="47994C1F" w14:textId="46F6D78E" w:rsidR="00277E5E" w:rsidRPr="00D66497" w:rsidRDefault="008B3564" w:rsidP="00277E5E">
      <w:pPr>
        <w:pStyle w:val="Heading1"/>
        <w:jc w:val="both"/>
        <w:rPr>
          <w:rFonts w:ascii="Verdana" w:hAnsi="Verdana"/>
          <w:b/>
          <w:sz w:val="22"/>
          <w:szCs w:val="22"/>
        </w:rPr>
      </w:pPr>
      <w:r w:rsidRPr="00D66497">
        <w:rPr>
          <w:rFonts w:ascii="Verdana" w:hAnsi="Verdana"/>
          <w:b/>
          <w:sz w:val="22"/>
          <w:szCs w:val="22"/>
        </w:rPr>
        <w:t xml:space="preserve">Promotional </w:t>
      </w:r>
      <w:r w:rsidR="00CF749D">
        <w:rPr>
          <w:rFonts w:ascii="Verdana" w:hAnsi="Verdana"/>
          <w:b/>
          <w:sz w:val="22"/>
          <w:szCs w:val="22"/>
        </w:rPr>
        <w:t>w</w:t>
      </w:r>
      <w:r w:rsidRPr="00D66497">
        <w:rPr>
          <w:rFonts w:ascii="Verdana" w:hAnsi="Verdana"/>
          <w:b/>
          <w:sz w:val="22"/>
          <w:szCs w:val="22"/>
        </w:rPr>
        <w:t>ork</w:t>
      </w:r>
    </w:p>
    <w:p w14:paraId="5F0A279D" w14:textId="77777777" w:rsidR="00277E5E" w:rsidRPr="00E8118E" w:rsidRDefault="00277E5E" w:rsidP="00277E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 act in a public relations capacity in </w:t>
      </w:r>
      <w:r w:rsidR="00206A2B">
        <w:rPr>
          <w:sz w:val="22"/>
          <w:szCs w:val="22"/>
        </w:rPr>
        <w:t>respect of</w:t>
      </w:r>
      <w:r>
        <w:rPr>
          <w:sz w:val="22"/>
          <w:szCs w:val="22"/>
        </w:rPr>
        <w:t xml:space="preserve"> </w:t>
      </w:r>
      <w:r w:rsidR="00206A2B">
        <w:rPr>
          <w:sz w:val="22"/>
          <w:szCs w:val="22"/>
        </w:rPr>
        <w:t>the services they oversee,</w:t>
      </w:r>
      <w:r>
        <w:rPr>
          <w:sz w:val="22"/>
          <w:szCs w:val="22"/>
        </w:rPr>
        <w:t xml:space="preserve"> to the general public, professional bodies and statutory and voluntary organisations.</w:t>
      </w:r>
    </w:p>
    <w:p w14:paraId="239E9086" w14:textId="77777777" w:rsidR="00277E5E" w:rsidRPr="00E8118E" w:rsidRDefault="00277E5E" w:rsidP="00277E5E">
      <w:pPr>
        <w:jc w:val="both"/>
        <w:rPr>
          <w:sz w:val="22"/>
          <w:szCs w:val="22"/>
        </w:rPr>
      </w:pPr>
    </w:p>
    <w:p w14:paraId="05FFC974" w14:textId="2FE989DD" w:rsidR="00DF02F8" w:rsidRPr="00A450E2" w:rsidRDefault="00277E5E" w:rsidP="00425D5F">
      <w:pPr>
        <w:jc w:val="both"/>
        <w:rPr>
          <w:color w:val="000000"/>
        </w:rPr>
      </w:pPr>
      <w:r>
        <w:rPr>
          <w:sz w:val="22"/>
          <w:szCs w:val="22"/>
        </w:rPr>
        <w:t xml:space="preserve">This job description </w:t>
      </w:r>
      <w:r w:rsidR="00206A2B">
        <w:rPr>
          <w:sz w:val="22"/>
          <w:szCs w:val="22"/>
        </w:rPr>
        <w:t>may</w:t>
      </w:r>
      <w:r>
        <w:rPr>
          <w:sz w:val="22"/>
          <w:szCs w:val="22"/>
        </w:rPr>
        <w:t xml:space="preserve"> be periodically amended to suit the needs of the </w:t>
      </w:r>
      <w:r w:rsidR="006B64F3">
        <w:rPr>
          <w:sz w:val="22"/>
          <w:szCs w:val="22"/>
        </w:rPr>
        <w:t>S</w:t>
      </w:r>
      <w:r>
        <w:rPr>
          <w:sz w:val="22"/>
          <w:szCs w:val="22"/>
        </w:rPr>
        <w:t>ervice.</w:t>
      </w:r>
    </w:p>
    <w:p w14:paraId="40E027A7" w14:textId="77777777" w:rsidR="00A450E2" w:rsidRDefault="00A450E2" w:rsidP="00425D5F">
      <w:pPr>
        <w:jc w:val="both"/>
        <w:rPr>
          <w:b/>
          <w:color w:val="3366FF"/>
          <w:sz w:val="20"/>
          <w:szCs w:val="20"/>
        </w:rPr>
      </w:pPr>
    </w:p>
    <w:p w14:paraId="725E1A91" w14:textId="77777777" w:rsidR="00A450E2" w:rsidRDefault="00A450E2" w:rsidP="00425D5F">
      <w:pPr>
        <w:jc w:val="both"/>
        <w:rPr>
          <w:b/>
          <w:color w:val="3366FF"/>
          <w:sz w:val="20"/>
          <w:szCs w:val="20"/>
        </w:rPr>
      </w:pPr>
    </w:p>
    <w:p w14:paraId="1F2E11E8" w14:textId="77777777" w:rsidR="00A450E2" w:rsidRDefault="00A450E2" w:rsidP="00425D5F">
      <w:pPr>
        <w:jc w:val="both"/>
        <w:rPr>
          <w:b/>
          <w:color w:val="3366FF"/>
          <w:sz w:val="20"/>
          <w:szCs w:val="20"/>
        </w:rPr>
      </w:pPr>
    </w:p>
    <w:p w14:paraId="4571B40B" w14:textId="77777777" w:rsidR="00A450E2" w:rsidRDefault="00A450E2" w:rsidP="00425D5F">
      <w:pPr>
        <w:jc w:val="both"/>
        <w:rPr>
          <w:b/>
          <w:color w:val="3366FF"/>
          <w:sz w:val="20"/>
          <w:szCs w:val="20"/>
        </w:rPr>
      </w:pPr>
    </w:p>
    <w:p w14:paraId="3614DDC4" w14:textId="77777777" w:rsidR="00A450E2" w:rsidRDefault="00A450E2" w:rsidP="00425D5F">
      <w:pPr>
        <w:jc w:val="both"/>
        <w:rPr>
          <w:b/>
          <w:color w:val="3366FF"/>
          <w:sz w:val="20"/>
          <w:szCs w:val="20"/>
        </w:rPr>
      </w:pPr>
    </w:p>
    <w:p w14:paraId="598C84E3" w14:textId="77777777" w:rsidR="00A450E2" w:rsidRDefault="00A450E2" w:rsidP="00425D5F">
      <w:pPr>
        <w:jc w:val="both"/>
        <w:rPr>
          <w:b/>
          <w:color w:val="3366FF"/>
          <w:sz w:val="20"/>
          <w:szCs w:val="20"/>
        </w:rPr>
      </w:pPr>
    </w:p>
    <w:p w14:paraId="7ED2ECC0" w14:textId="77777777" w:rsidR="00A450E2" w:rsidRDefault="00A450E2" w:rsidP="00425D5F">
      <w:pPr>
        <w:jc w:val="both"/>
        <w:rPr>
          <w:b/>
          <w:color w:val="3366FF"/>
          <w:sz w:val="20"/>
          <w:szCs w:val="20"/>
        </w:rPr>
      </w:pPr>
    </w:p>
    <w:p w14:paraId="7CD17E5A" w14:textId="77777777" w:rsidR="00A450E2" w:rsidRDefault="00A450E2" w:rsidP="00425D5F">
      <w:pPr>
        <w:jc w:val="both"/>
        <w:rPr>
          <w:b/>
          <w:color w:val="3366FF"/>
          <w:sz w:val="20"/>
          <w:szCs w:val="20"/>
        </w:rPr>
      </w:pPr>
    </w:p>
    <w:sectPr w:rsidR="00A450E2" w:rsidSect="000E2D72">
      <w:pgSz w:w="11906" w:h="16838"/>
      <w:pgMar w:top="547" w:right="1195" w:bottom="547" w:left="99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5F"/>
    <w:rsid w:val="00017CC7"/>
    <w:rsid w:val="00037C63"/>
    <w:rsid w:val="000D5E9A"/>
    <w:rsid w:val="000E2D72"/>
    <w:rsid w:val="00106F09"/>
    <w:rsid w:val="001106EB"/>
    <w:rsid w:val="001F130D"/>
    <w:rsid w:val="00204A47"/>
    <w:rsid w:val="00206A2B"/>
    <w:rsid w:val="002073E9"/>
    <w:rsid w:val="0021081B"/>
    <w:rsid w:val="00224454"/>
    <w:rsid w:val="00277E5E"/>
    <w:rsid w:val="00320370"/>
    <w:rsid w:val="003649B4"/>
    <w:rsid w:val="00366B10"/>
    <w:rsid w:val="003B171E"/>
    <w:rsid w:val="003D251A"/>
    <w:rsid w:val="004102A6"/>
    <w:rsid w:val="00425D5F"/>
    <w:rsid w:val="0043451D"/>
    <w:rsid w:val="00455282"/>
    <w:rsid w:val="0048030D"/>
    <w:rsid w:val="004D352E"/>
    <w:rsid w:val="00603C22"/>
    <w:rsid w:val="006223C0"/>
    <w:rsid w:val="00653E9B"/>
    <w:rsid w:val="0065761A"/>
    <w:rsid w:val="00661C3E"/>
    <w:rsid w:val="006B64F3"/>
    <w:rsid w:val="006C65E5"/>
    <w:rsid w:val="006F6797"/>
    <w:rsid w:val="00712816"/>
    <w:rsid w:val="007245EC"/>
    <w:rsid w:val="00811A13"/>
    <w:rsid w:val="008521F7"/>
    <w:rsid w:val="00864E58"/>
    <w:rsid w:val="008732E2"/>
    <w:rsid w:val="008B3564"/>
    <w:rsid w:val="008B3FF8"/>
    <w:rsid w:val="00986C24"/>
    <w:rsid w:val="009E5E3C"/>
    <w:rsid w:val="00A16BDD"/>
    <w:rsid w:val="00A450E2"/>
    <w:rsid w:val="00AA00BF"/>
    <w:rsid w:val="00AD19B4"/>
    <w:rsid w:val="00AD6F88"/>
    <w:rsid w:val="00AE2C6A"/>
    <w:rsid w:val="00B144AE"/>
    <w:rsid w:val="00B35C9D"/>
    <w:rsid w:val="00B84CE7"/>
    <w:rsid w:val="00BB25EA"/>
    <w:rsid w:val="00BE6F6C"/>
    <w:rsid w:val="00BF132A"/>
    <w:rsid w:val="00C00231"/>
    <w:rsid w:val="00C07F73"/>
    <w:rsid w:val="00C106A6"/>
    <w:rsid w:val="00C450C1"/>
    <w:rsid w:val="00C81745"/>
    <w:rsid w:val="00CA662B"/>
    <w:rsid w:val="00CF749D"/>
    <w:rsid w:val="00D03808"/>
    <w:rsid w:val="00D068F4"/>
    <w:rsid w:val="00D33E0E"/>
    <w:rsid w:val="00D516E1"/>
    <w:rsid w:val="00D66497"/>
    <w:rsid w:val="00D748C8"/>
    <w:rsid w:val="00D84165"/>
    <w:rsid w:val="00DA31B5"/>
    <w:rsid w:val="00DD2831"/>
    <w:rsid w:val="00DF02F8"/>
    <w:rsid w:val="00E0571F"/>
    <w:rsid w:val="00E07AFB"/>
    <w:rsid w:val="00E15E81"/>
    <w:rsid w:val="00E26331"/>
    <w:rsid w:val="00E57CFE"/>
    <w:rsid w:val="00E75CED"/>
    <w:rsid w:val="00EC4978"/>
    <w:rsid w:val="00EC7780"/>
    <w:rsid w:val="00ED1A81"/>
    <w:rsid w:val="00F631CA"/>
    <w:rsid w:val="00F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1A565"/>
  <w15:chartTrackingRefBased/>
  <w15:docId w15:val="{CD6FBA38-CCCF-42BD-AC51-192C96AD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7E5E"/>
    <w:pPr>
      <w:keepNext/>
      <w:outlineLvl w:val="0"/>
    </w:pPr>
    <w:rPr>
      <w:rFonts w:ascii="Times New Roman" w:hAnsi="Times New Roman"/>
      <w:sz w:val="20"/>
      <w:szCs w:val="20"/>
      <w:u w:val="single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277E5E"/>
    <w:pPr>
      <w:keepNext/>
      <w:outlineLvl w:val="1"/>
    </w:pPr>
    <w:rPr>
      <w:rFonts w:ascii="Times New Roman" w:hAnsi="Times New Roman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02F8"/>
    <w:rPr>
      <w:color w:val="0000FF"/>
      <w:u w:val="single"/>
    </w:rPr>
  </w:style>
  <w:style w:type="paragraph" w:styleId="BalloonText">
    <w:name w:val="Balloon Text"/>
    <w:basedOn w:val="Normal"/>
    <w:semiHidden/>
    <w:rsid w:val="00DF02F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77E5E"/>
    <w:rPr>
      <w:u w:val="single"/>
      <w:lang w:val="en-US" w:eastAsia="en-US"/>
    </w:rPr>
  </w:style>
  <w:style w:type="character" w:customStyle="1" w:styleId="Heading2Char">
    <w:name w:val="Heading 2 Char"/>
    <w:link w:val="Heading2"/>
    <w:rsid w:val="00277E5E"/>
    <w:rPr>
      <w:b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186125FAFAA439B8E7E35747D3504" ma:contentTypeVersion="18" ma:contentTypeDescription="Create a new document." ma:contentTypeScope="" ma:versionID="ca3a21d3fd3c66fdcf4a1221d9fbcc0e">
  <xsd:schema xmlns:xsd="http://www.w3.org/2001/XMLSchema" xmlns:xs="http://www.w3.org/2001/XMLSchema" xmlns:p="http://schemas.microsoft.com/office/2006/metadata/properties" xmlns:ns2="ff826466-3308-4c59-af00-402319a303a1" xmlns:ns3="76275a87-d6cf-45ac-94a1-79408df070ae" targetNamespace="http://schemas.microsoft.com/office/2006/metadata/properties" ma:root="true" ma:fieldsID="7689f4ab1cb54ac2bffd2839594bd545" ns2:_="" ns3:_="">
    <xsd:import namespace="ff826466-3308-4c59-af00-402319a303a1"/>
    <xsd:import namespace="76275a87-d6cf-45ac-94a1-79408df07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26466-3308-4c59-af00-402319a30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330cc51-9af5-423b-82cb-405fa7562e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75a87-d6cf-45ac-94a1-79408df070a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3f923a0-626d-4d35-b0aa-d23059a3efe1}" ma:internalName="TaxCatchAll" ma:showField="CatchAllData" ma:web="76275a87-d6cf-45ac-94a1-79408df07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826466-3308-4c59-af00-402319a303a1">
      <Terms xmlns="http://schemas.microsoft.com/office/infopath/2007/PartnerControls"/>
    </lcf76f155ced4ddcb4097134ff3c332f>
    <TaxCatchAll xmlns="76275a87-d6cf-45ac-94a1-79408df070ae"/>
  </documentManagement>
</p:properties>
</file>

<file path=customXml/itemProps1.xml><?xml version="1.0" encoding="utf-8"?>
<ds:datastoreItem xmlns:ds="http://schemas.openxmlformats.org/officeDocument/2006/customXml" ds:itemID="{3871BC13-8C4B-482A-A88E-4B45B3807CE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263842A-99AB-4A28-B063-A75AB8D8A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26466-3308-4c59-af00-402319a303a1"/>
    <ds:schemaRef ds:uri="76275a87-d6cf-45ac-94a1-79408df07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24786-C847-4974-83B1-13CBA64977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BF262F-DF17-47C9-9127-3E59C1C1D956}">
  <ds:schemaRefs>
    <ds:schemaRef ds:uri="http://schemas.microsoft.com/office/2006/metadata/properties"/>
    <ds:schemaRef ds:uri="http://schemas.microsoft.com/office/infopath/2007/PartnerControls"/>
    <ds:schemaRef ds:uri="ff826466-3308-4c59-af00-402319a303a1"/>
    <ds:schemaRef ds:uri="76275a87-d6cf-45ac-94a1-79408df070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Õ Ö</vt:lpstr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Õ Ö</dc:title>
  <dc:subject/>
  <dc:creator>Bill</dc:creator>
  <cp:keywords/>
  <cp:lastModifiedBy>Marta M Henderson</cp:lastModifiedBy>
  <cp:revision>21</cp:revision>
  <cp:lastPrinted>2008-10-30T14:49:00Z</cp:lastPrinted>
  <dcterms:created xsi:type="dcterms:W3CDTF">2024-05-20T10:30:00Z</dcterms:created>
  <dcterms:modified xsi:type="dcterms:W3CDTF">2024-08-15T13:00:00Z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